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A48C" w14:textId="77777777" w:rsidR="002B10A8" w:rsidRDefault="002B10A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5F9F3C8" wp14:editId="310A01AB">
            <wp:simplePos x="0" y="0"/>
            <wp:positionH relativeFrom="column">
              <wp:posOffset>3760470</wp:posOffset>
            </wp:positionH>
            <wp:positionV relativeFrom="paragraph">
              <wp:posOffset>-29210</wp:posOffset>
            </wp:positionV>
            <wp:extent cx="1354455" cy="752475"/>
            <wp:effectExtent l="19050" t="0" r="0" b="0"/>
            <wp:wrapTight wrapText="bothSides">
              <wp:wrapPolygon edited="0">
                <wp:start x="-304" y="0"/>
                <wp:lineTo x="-304" y="21327"/>
                <wp:lineTo x="21570" y="21327"/>
                <wp:lineTo x="21570" y="0"/>
                <wp:lineTo x="-304" y="0"/>
              </wp:wrapPolygon>
            </wp:wrapTight>
            <wp:docPr id="2" name="Picture 2" descr="Macmill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milla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E0">
        <w:t>24/10/2024</w:t>
      </w:r>
      <w:r>
        <w:tab/>
      </w:r>
      <w:r>
        <w:tab/>
      </w:r>
      <w:r>
        <w:tab/>
      </w:r>
      <w:r>
        <w:tab/>
      </w:r>
      <w:r>
        <w:tab/>
      </w:r>
    </w:p>
    <w:p w14:paraId="4F8A30E0" w14:textId="77777777" w:rsidR="002B10A8" w:rsidRDefault="002B10A8"/>
    <w:p w14:paraId="0381ED0D" w14:textId="77777777" w:rsidR="000E2989" w:rsidRDefault="002B10A8">
      <w:r>
        <w:t>WESTERN GENERAL TRAVEL INFORMATION</w:t>
      </w:r>
    </w:p>
    <w:p w14:paraId="2A6FBFE0" w14:textId="77777777" w:rsidR="002B10A8" w:rsidRDefault="002B10A8"/>
    <w:p w14:paraId="1C20B80A" w14:textId="77777777" w:rsidR="002B10A8" w:rsidRDefault="002B10A8">
      <w:r>
        <w:t>OPTIONS AVAILABLE</w:t>
      </w:r>
    </w:p>
    <w:p w14:paraId="2E410BEF" w14:textId="77777777" w:rsidR="002B10A8" w:rsidRPr="0066148B" w:rsidRDefault="002B10A8">
      <w:pPr>
        <w:rPr>
          <w:b/>
        </w:rPr>
      </w:pPr>
      <w:r w:rsidRPr="0066148B">
        <w:rPr>
          <w:b/>
        </w:rPr>
        <w:t>NHS Travel Reimbursement</w:t>
      </w:r>
    </w:p>
    <w:p w14:paraId="1073A16D" w14:textId="77777777" w:rsidR="0066148B" w:rsidRDefault="0066148B" w:rsidP="0066148B">
      <w:pPr>
        <w:pStyle w:val="ListParagraph"/>
        <w:numPr>
          <w:ilvl w:val="0"/>
          <w:numId w:val="1"/>
        </w:numPr>
      </w:pPr>
      <w:r>
        <w:t>Cashier Office – within Hospital</w:t>
      </w:r>
    </w:p>
    <w:p w14:paraId="3F047EA8" w14:textId="77777777" w:rsidR="0066148B" w:rsidRDefault="0066148B" w:rsidP="0066148B">
      <w:pPr>
        <w:pStyle w:val="ListParagraph"/>
        <w:numPr>
          <w:ilvl w:val="0"/>
          <w:numId w:val="1"/>
        </w:numPr>
      </w:pPr>
      <w:r>
        <w:t xml:space="preserve">You will be required to complete a </w:t>
      </w:r>
      <w:r>
        <w:rPr>
          <w:u w:val="single"/>
        </w:rPr>
        <w:t xml:space="preserve">certificate of attendance, </w:t>
      </w:r>
      <w:r>
        <w:t>you can obtain this from the ward/department you are attending</w:t>
      </w:r>
    </w:p>
    <w:p w14:paraId="2A7BC561" w14:textId="77777777" w:rsidR="0066148B" w:rsidRDefault="0066148B" w:rsidP="0066148B">
      <w:pPr>
        <w:pStyle w:val="ListParagraph"/>
        <w:numPr>
          <w:ilvl w:val="0"/>
          <w:numId w:val="1"/>
        </w:numPr>
      </w:pPr>
      <w:r>
        <w:t>You must be in receipt of either:</w:t>
      </w:r>
    </w:p>
    <w:p w14:paraId="694FE59D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Income Support</w:t>
      </w:r>
    </w:p>
    <w:p w14:paraId="3928ADE6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Working Tax Credit (with a NHS exemption card, you receive this automatically if elig</w:t>
      </w:r>
      <w:r w:rsidR="00120752">
        <w:t>i</w:t>
      </w:r>
      <w:r>
        <w:t>ble</w:t>
      </w:r>
    </w:p>
    <w:p w14:paraId="68A41FAD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Jobseekers Allowance (Income Related)</w:t>
      </w:r>
    </w:p>
    <w:p w14:paraId="7B6028DB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Employment and Support Allowance (Income Related)</w:t>
      </w:r>
    </w:p>
    <w:p w14:paraId="330C40D0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Pension Credit (Guaranteed Credit)</w:t>
      </w:r>
    </w:p>
    <w:p w14:paraId="781F2AB9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Universal Credit (bank statement showing latest payment as proof or correspondence) or</w:t>
      </w:r>
    </w:p>
    <w:p w14:paraId="5EB70021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Have a valid HC1 or HC2 form – to check if elig</w:t>
      </w:r>
      <w:r w:rsidR="00B27D7F">
        <w:t>i</w:t>
      </w:r>
      <w:r>
        <w:t>ble call Customer Enquiry Line on 0300 330 1343</w:t>
      </w:r>
    </w:p>
    <w:p w14:paraId="2D8CD4D2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>Must have travel receipts i.e.  Bus or Rail Ticket</w:t>
      </w:r>
    </w:p>
    <w:p w14:paraId="0ECD462C" w14:textId="77777777" w:rsidR="0066148B" w:rsidRPr="00D42832" w:rsidRDefault="0066148B" w:rsidP="00D42832">
      <w:pPr>
        <w:pStyle w:val="ListParagraph"/>
        <w:numPr>
          <w:ilvl w:val="1"/>
          <w:numId w:val="1"/>
        </w:numPr>
      </w:pPr>
      <w:r>
        <w:t>Must bring  Proof of Entitlement to qualifying ben</w:t>
      </w:r>
      <w:r w:rsidR="00D42832">
        <w:t>efit</w:t>
      </w:r>
    </w:p>
    <w:p w14:paraId="7409BD34" w14:textId="77777777" w:rsidR="0066148B" w:rsidRDefault="0066148B" w:rsidP="0066148B">
      <w:pPr>
        <w:ind w:left="720"/>
      </w:pPr>
    </w:p>
    <w:p w14:paraId="34AC6F13" w14:textId="77777777" w:rsidR="0066148B" w:rsidRDefault="0066148B" w:rsidP="0066148B">
      <w:pPr>
        <w:pStyle w:val="ListParagraph"/>
        <w:numPr>
          <w:ilvl w:val="0"/>
          <w:numId w:val="1"/>
        </w:numPr>
      </w:pPr>
      <w:r>
        <w:t>Patient Transport</w:t>
      </w:r>
    </w:p>
    <w:p w14:paraId="562DF70E" w14:textId="77777777" w:rsidR="0066148B" w:rsidRDefault="0066148B" w:rsidP="0066148B">
      <w:pPr>
        <w:pStyle w:val="ListParagraph"/>
        <w:numPr>
          <w:ilvl w:val="1"/>
          <w:numId w:val="1"/>
        </w:numPr>
      </w:pPr>
      <w:r>
        <w:t xml:space="preserve">If you are unable to travel by public transport due to health problems, and are required to attend an appointment or planned </w:t>
      </w:r>
      <w:proofErr w:type="gramStart"/>
      <w:r>
        <w:t>treatment,  you</w:t>
      </w:r>
      <w:proofErr w:type="gramEnd"/>
      <w:r>
        <w:t xml:space="preserve"> can contact Patient Transport and enquire if they are in a position to assist.  Please call 0300 123 1236 and if Deaf/hard of hearing or have a speech impediment.  Text Relay 18 001 0300 123 1236.  Requests can be made up to 28 days before your appointment.</w:t>
      </w:r>
    </w:p>
    <w:p w14:paraId="3C6BB50B" w14:textId="77777777" w:rsidR="0066148B" w:rsidRDefault="0066148B" w:rsidP="0066148B">
      <w:pPr>
        <w:pStyle w:val="ListParagraph"/>
        <w:ind w:left="1440"/>
      </w:pPr>
    </w:p>
    <w:p w14:paraId="0B0D427D" w14:textId="77777777" w:rsidR="0066148B" w:rsidRDefault="0066148B" w:rsidP="0066148B">
      <w:pPr>
        <w:pStyle w:val="ListParagraph"/>
        <w:ind w:left="1440"/>
      </w:pPr>
    </w:p>
    <w:p w14:paraId="16BC6092" w14:textId="77777777" w:rsidR="0066148B" w:rsidRDefault="0066148B" w:rsidP="0066148B">
      <w:pPr>
        <w:pStyle w:val="ListParagraph"/>
        <w:ind w:left="1440"/>
      </w:pPr>
    </w:p>
    <w:p w14:paraId="53D18C7E" w14:textId="77777777" w:rsidR="0066148B" w:rsidRDefault="0066148B" w:rsidP="0066148B">
      <w:pPr>
        <w:pStyle w:val="ListParagraph"/>
        <w:ind w:left="1440"/>
      </w:pPr>
    </w:p>
    <w:p w14:paraId="2907943E" w14:textId="77777777" w:rsidR="0066148B" w:rsidRDefault="0066148B" w:rsidP="0066148B">
      <w:pPr>
        <w:pStyle w:val="ListParagraph"/>
        <w:ind w:left="1440"/>
      </w:pPr>
    </w:p>
    <w:p w14:paraId="22CED987" w14:textId="77777777" w:rsidR="0066148B" w:rsidRPr="00C200E7" w:rsidRDefault="0066148B" w:rsidP="0066148B">
      <w:pPr>
        <w:pStyle w:val="ListParagraph"/>
        <w:numPr>
          <w:ilvl w:val="0"/>
          <w:numId w:val="3"/>
        </w:numPr>
        <w:rPr>
          <w:b/>
        </w:rPr>
      </w:pPr>
      <w:r w:rsidRPr="00C200E7">
        <w:rPr>
          <w:b/>
        </w:rPr>
        <w:t>Dial – a – Ride</w:t>
      </w:r>
      <w:r w:rsidR="00C200E7">
        <w:rPr>
          <w:b/>
        </w:rPr>
        <w:t xml:space="preserve">  (Edinburgh/Lothians)</w:t>
      </w:r>
    </w:p>
    <w:p w14:paraId="747BE310" w14:textId="77777777" w:rsidR="0066148B" w:rsidRPr="0066148B" w:rsidRDefault="00C200E7" w:rsidP="00C200E7">
      <w:pPr>
        <w:pStyle w:val="NormalWeb"/>
        <w:shd w:val="clear" w:color="auto" w:fill="FFFFFF"/>
        <w:spacing w:before="0" w:beforeAutospacing="0" w:after="150" w:afterAutospacing="0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6148B" w:rsidRPr="0066148B">
        <w:rPr>
          <w:rFonts w:asciiTheme="minorHAnsi" w:eastAsiaTheme="minorHAnsi" w:hAnsiTheme="minorHAnsi" w:cstheme="minorBidi"/>
          <w:sz w:val="22"/>
          <w:szCs w:val="22"/>
          <w:lang w:eastAsia="en-US"/>
        </w:rPr>
        <w:t>Dial-A-Ride provides a door-through-door transport service for people of any age with mobility challenges. This includes older people; people with disabilities, additional support needs, illness or health condition (long term or short term) affecting mobility; or those rurally isolated.</w:t>
      </w:r>
    </w:p>
    <w:p w14:paraId="4FC2C08B" w14:textId="77777777" w:rsidR="0066148B" w:rsidRDefault="0066148B" w:rsidP="0066148B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148B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Dial-A-Ride will take you wherever you want or need to go. The service operates 7 days a week, 365 days of the year and is available in the evenings.</w:t>
      </w:r>
    </w:p>
    <w:p w14:paraId="7D616557" w14:textId="77777777" w:rsidR="0066148B" w:rsidRDefault="0066148B" w:rsidP="0066148B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79BA70" w14:textId="77777777" w:rsidR="0066148B" w:rsidRDefault="0066148B" w:rsidP="0066148B">
      <w:pPr>
        <w:ind w:left="720"/>
      </w:pPr>
      <w:r w:rsidRPr="0066148B">
        <w:t>Dial-A-Ride is charged on a mileage basis at £5.00 for the first mile plus 60p per mile thereafter. (Effective from 1st April 2022 and subject to periodic change.)</w:t>
      </w:r>
    </w:p>
    <w:p w14:paraId="04F209AC" w14:textId="77777777" w:rsidR="0066148B" w:rsidRDefault="0066148B" w:rsidP="0066148B">
      <w:pPr>
        <w:ind w:firstLine="720"/>
      </w:pPr>
      <w:r>
        <w:t>Contact De</w:t>
      </w:r>
      <w:r w:rsidR="00B65A8C">
        <w:t>t</w:t>
      </w:r>
      <w:r>
        <w:t>ails are as follows:</w:t>
      </w:r>
    </w:p>
    <w:p w14:paraId="5469BAB0" w14:textId="77777777" w:rsidR="0066148B" w:rsidRDefault="0066148B" w:rsidP="0066148B">
      <w:pPr>
        <w:ind w:firstLine="720"/>
      </w:pPr>
      <w:hyperlink r:id="rId6" w:history="1">
        <w:r w:rsidRPr="009C6424">
          <w:rPr>
            <w:rStyle w:val="Hyperlink"/>
          </w:rPr>
          <w:t>edinburgh@handicabs.org.uk</w:t>
        </w:r>
      </w:hyperlink>
    </w:p>
    <w:p w14:paraId="772BDC68" w14:textId="77777777" w:rsidR="0066148B" w:rsidRDefault="0066148B" w:rsidP="0066148B">
      <w:pPr>
        <w:ind w:firstLine="7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0131 447 9949</w:t>
      </w:r>
    </w:p>
    <w:p w14:paraId="68B38641" w14:textId="77777777" w:rsidR="00C52397" w:rsidRDefault="00C52397" w:rsidP="00C52397">
      <w:pP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</w:t>
      </w: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Lothians</w:t>
      </w:r>
    </w:p>
    <w:p w14:paraId="4A324AD9" w14:textId="77777777" w:rsidR="00F2076C" w:rsidRDefault="00C52397" w:rsidP="00C52397">
      <w:r>
        <w:t xml:space="preserve">              </w:t>
      </w:r>
      <w:hyperlink r:id="rId7" w:history="1">
        <w:proofErr w:type="spellStart"/>
        <w:r w:rsidR="00F2076C">
          <w:rPr>
            <w:rStyle w:val="Hyperlink"/>
          </w:rPr>
          <w:t>Handicabs</w:t>
        </w:r>
        <w:proofErr w:type="spellEnd"/>
        <w:r w:rsidR="00F2076C">
          <w:rPr>
            <w:rStyle w:val="Hyperlink"/>
          </w:rPr>
          <w:t xml:space="preserve"> - HCL - Edinburgh, East Lothian &amp; Midlothian - Disability Information Scotland</w:t>
        </w:r>
      </w:hyperlink>
    </w:p>
    <w:p w14:paraId="066E3B81" w14:textId="77777777" w:rsidR="00F2076C" w:rsidRPr="00F2076C" w:rsidRDefault="00F2076C" w:rsidP="00F2076C">
      <w:pPr>
        <w:numPr>
          <w:ilvl w:val="0"/>
          <w:numId w:val="4"/>
        </w:numPr>
      </w:pPr>
      <w:r w:rsidRPr="00F2076C">
        <w:t>0131 447 9949 for Edinburgh, Midlothian and East Lothian journeys </w:t>
      </w:r>
    </w:p>
    <w:p w14:paraId="4DED8114" w14:textId="77777777" w:rsidR="00F2076C" w:rsidRPr="00F2076C" w:rsidRDefault="00F2076C" w:rsidP="00F2076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2076C">
        <w:rPr>
          <w:rFonts w:eastAsia="Times New Roman" w:cstheme="minorHAnsi"/>
          <w:color w:val="333333"/>
          <w:lang w:eastAsia="en-GB"/>
        </w:rPr>
        <w:t>01506 633953 for West Lothian journeys</w:t>
      </w:r>
      <w:r w:rsidRPr="00F2076C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. </w:t>
      </w:r>
    </w:p>
    <w:p w14:paraId="2B7DC577" w14:textId="77777777" w:rsidR="00F2076C" w:rsidRPr="00F2076C" w:rsidRDefault="00F2076C" w:rsidP="00C52397"/>
    <w:p w14:paraId="130D40F9" w14:textId="77777777" w:rsidR="00C200E7" w:rsidRDefault="00C200E7" w:rsidP="0066148B">
      <w:pPr>
        <w:ind w:firstLine="720"/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Border wheels</w:t>
      </w:r>
    </w:p>
    <w:p w14:paraId="7E8242A8" w14:textId="77777777" w:rsidR="00C200E7" w:rsidRPr="00C200E7" w:rsidRDefault="00C200E7" w:rsidP="0066148B">
      <w:pPr>
        <w:ind w:firstLine="7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Berwickshire </w:t>
      </w:r>
      <w:r w:rsidRPr="00C200E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0300 456 1985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 </w:t>
      </w:r>
      <w:hyperlink r:id="rId8" w:history="1">
        <w:r w:rsidRPr="00C200E7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Berwickshire@borderswheels.org.uk</w:t>
        </w:r>
      </w:hyperlink>
    </w:p>
    <w:p w14:paraId="66441BB1" w14:textId="77777777" w:rsidR="0066148B" w:rsidRDefault="00C200E7" w:rsidP="0066148B">
      <w:pPr>
        <w:ind w:firstLine="720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Galashiels </w:t>
      </w:r>
      <w:r w:rsidRPr="00C200E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0300 456 1985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 </w:t>
      </w:r>
      <w:hyperlink r:id="rId9" w:history="1">
        <w:r w:rsidRPr="00C200E7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Gala@borderswheels.org.uk</w:t>
        </w:r>
      </w:hyperlink>
    </w:p>
    <w:p w14:paraId="5DE74E75" w14:textId="77777777" w:rsidR="00C200E7" w:rsidRPr="00C200E7" w:rsidRDefault="00C200E7" w:rsidP="0066148B">
      <w:pPr>
        <w:ind w:firstLine="72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200E7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Provide transport, standard charge of £5 then 40p per mile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, each journey max 80 miles.</w:t>
      </w:r>
    </w:p>
    <w:p w14:paraId="0DB9D3B2" w14:textId="77777777" w:rsidR="00B35021" w:rsidRDefault="0066148B" w:rsidP="00C200E7">
      <w:pPr>
        <w:pStyle w:val="ListParagraph"/>
        <w:numPr>
          <w:ilvl w:val="0"/>
          <w:numId w:val="3"/>
        </w:numPr>
      </w:pPr>
      <w:r w:rsidRPr="006B60FF">
        <w:t>Red Cross</w:t>
      </w:r>
      <w:r w:rsidR="00C200E7">
        <w:t xml:space="preserve"> Borders </w:t>
      </w:r>
    </w:p>
    <w:p w14:paraId="2CFB0A70" w14:textId="77777777" w:rsidR="00C200E7" w:rsidRDefault="00C200E7" w:rsidP="00C200E7">
      <w:pPr>
        <w:pStyle w:val="ListParagraph"/>
        <w:numPr>
          <w:ilvl w:val="0"/>
          <w:numId w:val="3"/>
        </w:numPr>
      </w:pPr>
      <w:r>
        <w:t xml:space="preserve">Transport options  </w:t>
      </w:r>
      <w:r w:rsidRPr="00C200E7">
        <w:t>01896 754481</w:t>
      </w:r>
    </w:p>
    <w:p w14:paraId="35CC3C10" w14:textId="77777777" w:rsidR="00B35021" w:rsidRDefault="00B35021" w:rsidP="0066148B">
      <w:pPr>
        <w:pStyle w:val="ListParagraph"/>
      </w:pPr>
      <w:r>
        <w:t xml:space="preserve">Wheelchairs can be hired by contacting </w:t>
      </w:r>
      <w:r w:rsidR="00E8116C">
        <w:t>0131 654 0340</w:t>
      </w:r>
    </w:p>
    <w:p w14:paraId="7728EF53" w14:textId="77777777" w:rsidR="001377AE" w:rsidRDefault="001377AE" w:rsidP="0066148B">
      <w:pPr>
        <w:pStyle w:val="ListParagraph"/>
      </w:pPr>
    </w:p>
    <w:p w14:paraId="78724839" w14:textId="77777777" w:rsidR="001377AE" w:rsidRDefault="001377AE" w:rsidP="0066148B">
      <w:pPr>
        <w:pStyle w:val="ListParagraph"/>
      </w:pPr>
      <w:r w:rsidRPr="001377AE">
        <w:rPr>
          <w:b/>
        </w:rPr>
        <w:t>Fife voluntary transport service</w:t>
      </w:r>
      <w:r>
        <w:t>:</w:t>
      </w:r>
    </w:p>
    <w:p w14:paraId="5349A353" w14:textId="77777777" w:rsidR="001377AE" w:rsidRDefault="001377AE" w:rsidP="0066148B">
      <w:pPr>
        <w:pStyle w:val="ListParagraph"/>
      </w:pPr>
      <w:hyperlink r:id="rId10" w:history="1">
        <w:r w:rsidRPr="002E60B5">
          <w:rPr>
            <w:rStyle w:val="Hyperlink"/>
          </w:rPr>
          <w:t>https://www.continuingcarenef.org.uk/patient-transport</w:t>
        </w:r>
      </w:hyperlink>
    </w:p>
    <w:p w14:paraId="4B0B814A" w14:textId="77777777" w:rsidR="001377AE" w:rsidRDefault="001377AE" w:rsidP="0066148B">
      <w:pPr>
        <w:pStyle w:val="ListParagraph"/>
      </w:pPr>
    </w:p>
    <w:p w14:paraId="136BE16E" w14:textId="77777777" w:rsidR="0066148B" w:rsidRDefault="0066148B"/>
    <w:p w14:paraId="2CB401DE" w14:textId="77777777" w:rsidR="0066148B" w:rsidRDefault="0066148B"/>
    <w:p w14:paraId="10B87160" w14:textId="77777777" w:rsidR="002B10A8" w:rsidRDefault="002B10A8"/>
    <w:p w14:paraId="0EE22D8B" w14:textId="77777777" w:rsidR="002B10A8" w:rsidRDefault="002B10A8"/>
    <w:sectPr w:rsidR="002B10A8" w:rsidSect="000E2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7042"/>
    <w:multiLevelType w:val="hybridMultilevel"/>
    <w:tmpl w:val="E196D2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D439E1"/>
    <w:multiLevelType w:val="hybridMultilevel"/>
    <w:tmpl w:val="3D3E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67132"/>
    <w:multiLevelType w:val="multilevel"/>
    <w:tmpl w:val="D18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861EA"/>
    <w:multiLevelType w:val="multilevel"/>
    <w:tmpl w:val="4786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20543"/>
    <w:multiLevelType w:val="hybridMultilevel"/>
    <w:tmpl w:val="94E8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98506">
    <w:abstractNumId w:val="1"/>
  </w:num>
  <w:num w:numId="2" w16cid:durableId="49813623">
    <w:abstractNumId w:val="0"/>
  </w:num>
  <w:num w:numId="3" w16cid:durableId="1156996249">
    <w:abstractNumId w:val="4"/>
  </w:num>
  <w:num w:numId="4" w16cid:durableId="1607078654">
    <w:abstractNumId w:val="3"/>
  </w:num>
  <w:num w:numId="5" w16cid:durableId="14694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8"/>
    <w:rsid w:val="00002F74"/>
    <w:rsid w:val="000E2989"/>
    <w:rsid w:val="00110221"/>
    <w:rsid w:val="00120752"/>
    <w:rsid w:val="001343E0"/>
    <w:rsid w:val="001377AE"/>
    <w:rsid w:val="001C62CA"/>
    <w:rsid w:val="002B10A8"/>
    <w:rsid w:val="0066148B"/>
    <w:rsid w:val="006B60FF"/>
    <w:rsid w:val="00754FA4"/>
    <w:rsid w:val="00833957"/>
    <w:rsid w:val="00881210"/>
    <w:rsid w:val="00A44EE6"/>
    <w:rsid w:val="00AD5014"/>
    <w:rsid w:val="00B27D7F"/>
    <w:rsid w:val="00B35021"/>
    <w:rsid w:val="00B65A8C"/>
    <w:rsid w:val="00B66C5B"/>
    <w:rsid w:val="00C200E7"/>
    <w:rsid w:val="00C52397"/>
    <w:rsid w:val="00CA1ECB"/>
    <w:rsid w:val="00CF275E"/>
    <w:rsid w:val="00D42832"/>
    <w:rsid w:val="00E13C29"/>
    <w:rsid w:val="00E14C24"/>
    <w:rsid w:val="00E8116C"/>
    <w:rsid w:val="00EC63A6"/>
    <w:rsid w:val="00F2076C"/>
    <w:rsid w:val="00FA6812"/>
    <w:rsid w:val="00F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529B"/>
  <w15:docId w15:val="{9D06EDD3-FD4A-4196-B9FD-15AEE82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4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61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wickshire@borderswheel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sabilityscot.org.uk/organisation/handicabs-hcl-edinburgh-east-lothian-midlothi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nburgh@handicabs.org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continuingcarenef.org.uk/patient-trans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a@borderswheel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sarah.nisbet</dc:creator>
  <cp:lastModifiedBy>Brown, Leigh P</cp:lastModifiedBy>
  <cp:revision>2</cp:revision>
  <cp:lastPrinted>2025-03-07T14:58:00Z</cp:lastPrinted>
  <dcterms:created xsi:type="dcterms:W3CDTF">2025-12-12T11:23:00Z</dcterms:created>
  <dcterms:modified xsi:type="dcterms:W3CDTF">2025-12-12T11:23:00Z</dcterms:modified>
</cp:coreProperties>
</file>